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AF" w:rsidRDefault="00394F8F">
      <w:pPr>
        <w:pStyle w:val="3"/>
        <w:jc w:val="center"/>
      </w:pPr>
      <w:r>
        <w:rPr>
          <w:rFonts w:hint="eastAsia"/>
        </w:rPr>
        <w:t>答题有奖</w:t>
      </w:r>
      <w:r>
        <w:rPr>
          <w:rFonts w:hint="eastAsia"/>
        </w:rPr>
        <w:t xml:space="preserve"> | </w:t>
      </w:r>
      <w:r>
        <w:rPr>
          <w:rFonts w:hint="eastAsia"/>
        </w:rPr>
        <w:t>河南第六届</w:t>
      </w:r>
      <w:proofErr w:type="gramStart"/>
      <w:r>
        <w:rPr>
          <w:rFonts w:hint="eastAsia"/>
        </w:rPr>
        <w:t>知网杯答题</w:t>
      </w:r>
      <w:proofErr w:type="gramEnd"/>
      <w:r>
        <w:rPr>
          <w:rFonts w:hint="eastAsia"/>
        </w:rPr>
        <w:t>竞赛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日正式开赛！</w:t>
      </w:r>
    </w:p>
    <w:p w:rsidR="00B43BAF" w:rsidRDefault="00394F8F">
      <w:pPr>
        <w:pStyle w:val="a3"/>
        <w:widowControl/>
        <w:spacing w:beforeAutospacing="0" w:afterAutospacing="0"/>
      </w:pPr>
      <w:r>
        <w:rPr>
          <w:rStyle w:val="a4"/>
          <w:rFonts w:hint="eastAsia"/>
          <w:sz w:val="28"/>
          <w:szCs w:val="28"/>
        </w:rPr>
        <w:t>一、</w:t>
      </w:r>
      <w:r>
        <w:rPr>
          <w:rStyle w:val="a4"/>
          <w:sz w:val="28"/>
          <w:szCs w:val="28"/>
        </w:rPr>
        <w:t>活动信息</w:t>
      </w:r>
    </w:p>
    <w:p w:rsidR="00B43BAF" w:rsidRDefault="00394F8F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rPr>
          <w:b/>
        </w:rPr>
      </w:pPr>
      <w:r>
        <w:rPr>
          <w:rStyle w:val="a4"/>
        </w:rPr>
        <w:t>活动主题</w:t>
      </w:r>
    </w:p>
    <w:p w:rsidR="00B43BAF" w:rsidRDefault="00394F8F">
      <w:pPr>
        <w:pStyle w:val="a3"/>
        <w:widowControl/>
        <w:spacing w:beforeAutospacing="0" w:afterAutospacing="0" w:line="360" w:lineRule="auto"/>
      </w:pPr>
      <w:r>
        <w:t>河南第六届</w:t>
      </w:r>
      <w:r>
        <w:rPr>
          <w:rFonts w:hint="eastAsia"/>
        </w:rPr>
        <w:t>“</w:t>
      </w:r>
      <w:r>
        <w:t>知网杯</w:t>
      </w:r>
      <w:r>
        <w:rPr>
          <w:rFonts w:hint="eastAsia"/>
        </w:rPr>
        <w:t>”</w:t>
      </w:r>
      <w:r>
        <w:t>高校知识发现有奖竞赛系列主题活动</w:t>
      </w:r>
    </w:p>
    <w:p w:rsidR="00B43BAF" w:rsidRDefault="00394F8F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rPr>
          <w:b/>
        </w:rPr>
      </w:pPr>
      <w:r>
        <w:rPr>
          <w:rStyle w:val="a4"/>
        </w:rPr>
        <w:t>活动时间</w:t>
      </w:r>
    </w:p>
    <w:p w:rsidR="00B43BAF" w:rsidRDefault="00394F8F">
      <w:pPr>
        <w:pStyle w:val="a3"/>
        <w:widowControl/>
        <w:spacing w:beforeAutospacing="0" w:afterAutospacing="0" w:line="360" w:lineRule="auto"/>
      </w:pPr>
      <w:r>
        <w:t>2023</w:t>
      </w:r>
      <w:r>
        <w:t>年</w:t>
      </w:r>
      <w:r>
        <w:t>4</w:t>
      </w:r>
      <w:r>
        <w:t>月</w:t>
      </w:r>
      <w:r>
        <w:t>10</w:t>
      </w:r>
      <w:r>
        <w:t>日</w:t>
      </w:r>
      <w:r>
        <w:t>--2023</w:t>
      </w:r>
      <w:r>
        <w:t>年</w:t>
      </w:r>
      <w:r>
        <w:t>4</w:t>
      </w:r>
      <w:r>
        <w:t>月</w:t>
      </w:r>
      <w:r>
        <w:t>30</w:t>
      </w:r>
      <w:r>
        <w:t>日</w:t>
      </w:r>
    </w:p>
    <w:p w:rsidR="00B43BAF" w:rsidRDefault="00394F8F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rPr>
          <w:b/>
        </w:rPr>
      </w:pPr>
      <w:r>
        <w:rPr>
          <w:rStyle w:val="a4"/>
        </w:rPr>
        <w:t>活动对象</w:t>
      </w:r>
    </w:p>
    <w:p w:rsidR="00B43BAF" w:rsidRDefault="00394F8F">
      <w:pPr>
        <w:pStyle w:val="a3"/>
        <w:widowControl/>
        <w:spacing w:beforeAutospacing="0" w:afterAutospacing="0" w:line="360" w:lineRule="auto"/>
      </w:pPr>
      <w:r>
        <w:t>河南各高校师生</w:t>
      </w:r>
    </w:p>
    <w:p w:rsidR="00B43BAF" w:rsidRDefault="00394F8F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rPr>
          <w:b/>
        </w:rPr>
      </w:pPr>
      <w:r>
        <w:rPr>
          <w:rStyle w:val="a4"/>
        </w:rPr>
        <w:t>组织单位</w:t>
      </w:r>
    </w:p>
    <w:p w:rsidR="00B43BAF" w:rsidRDefault="00394F8F">
      <w:pPr>
        <w:pStyle w:val="a3"/>
        <w:widowControl/>
        <w:spacing w:beforeAutospacing="0" w:afterAutospacing="0" w:line="360" w:lineRule="auto"/>
      </w:pPr>
      <w:r>
        <w:t>主办单位：河南省高等学校图书情报工作委员会</w:t>
      </w:r>
    </w:p>
    <w:p w:rsidR="00B43BAF" w:rsidRDefault="00394F8F">
      <w:pPr>
        <w:pStyle w:val="a3"/>
        <w:widowControl/>
        <w:spacing w:beforeAutospacing="0" w:afterAutospacing="0" w:line="360" w:lineRule="auto"/>
      </w:pPr>
      <w:r>
        <w:t>承办单位：同方知网（北京）技术有限公司河南分公司</w:t>
      </w:r>
    </w:p>
    <w:p w:rsidR="00B43BAF" w:rsidRDefault="00B43BAF">
      <w:pPr>
        <w:pStyle w:val="a3"/>
        <w:widowControl/>
        <w:spacing w:beforeAutospacing="0" w:afterAutospacing="0"/>
      </w:pPr>
    </w:p>
    <w:p w:rsidR="00B43BAF" w:rsidRDefault="00394F8F">
      <w:pPr>
        <w:pStyle w:val="a3"/>
        <w:widowControl/>
        <w:spacing w:beforeAutospacing="0" w:afterAutospacing="0"/>
      </w:pPr>
      <w:r>
        <w:rPr>
          <w:rStyle w:val="a4"/>
          <w:rFonts w:hint="eastAsia"/>
          <w:sz w:val="28"/>
          <w:szCs w:val="28"/>
        </w:rPr>
        <w:t>二、答一答·答题竞赛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答题竞赛活动依据题目的难度与题目的数量分为</w:t>
      </w:r>
      <w:r>
        <w:rPr>
          <w:rFonts w:hint="eastAsia"/>
          <w:sz w:val="24"/>
          <w:szCs w:val="32"/>
        </w:rPr>
        <w:t>“‘</w:t>
      </w:r>
      <w:r>
        <w:rPr>
          <w:sz w:val="24"/>
          <w:szCs w:val="32"/>
        </w:rPr>
        <w:t>知</w:t>
      </w:r>
      <w:r>
        <w:rPr>
          <w:rFonts w:hint="eastAsia"/>
          <w:sz w:val="24"/>
          <w:szCs w:val="32"/>
        </w:rPr>
        <w:t>’</w:t>
      </w:r>
      <w:r>
        <w:rPr>
          <w:sz w:val="24"/>
          <w:szCs w:val="32"/>
        </w:rPr>
        <w:t>在必得</w:t>
      </w:r>
      <w:r>
        <w:rPr>
          <w:rFonts w:hint="eastAsia"/>
          <w:sz w:val="24"/>
          <w:szCs w:val="32"/>
        </w:rPr>
        <w:t>”</w:t>
      </w:r>
      <w:r>
        <w:rPr>
          <w:sz w:val="24"/>
          <w:szCs w:val="32"/>
        </w:rPr>
        <w:t>与</w:t>
      </w:r>
      <w:r>
        <w:rPr>
          <w:rFonts w:hint="eastAsia"/>
          <w:sz w:val="24"/>
          <w:szCs w:val="32"/>
        </w:rPr>
        <w:t>“</w:t>
      </w:r>
      <w:r>
        <w:rPr>
          <w:sz w:val="24"/>
          <w:szCs w:val="32"/>
        </w:rPr>
        <w:t>趣味答题</w:t>
      </w:r>
      <w:r>
        <w:rPr>
          <w:rFonts w:hint="eastAsia"/>
          <w:sz w:val="24"/>
          <w:szCs w:val="32"/>
        </w:rPr>
        <w:t>”</w:t>
      </w:r>
      <w:r>
        <w:rPr>
          <w:sz w:val="24"/>
          <w:szCs w:val="32"/>
        </w:rPr>
        <w:t>。</w:t>
      </w:r>
    </w:p>
    <w:p w:rsidR="00B43BAF" w:rsidRDefault="00394F8F">
      <w:pPr>
        <w:numPr>
          <w:ilvl w:val="0"/>
          <w:numId w:val="2"/>
        </w:num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“</w:t>
      </w:r>
      <w:r>
        <w:rPr>
          <w:b/>
          <w:bCs/>
          <w:sz w:val="24"/>
          <w:szCs w:val="32"/>
        </w:rPr>
        <w:t>知</w:t>
      </w:r>
      <w:r>
        <w:rPr>
          <w:rFonts w:hint="eastAsia"/>
          <w:b/>
          <w:bCs/>
          <w:sz w:val="24"/>
          <w:szCs w:val="32"/>
        </w:rPr>
        <w:t>”</w:t>
      </w:r>
      <w:r>
        <w:rPr>
          <w:b/>
          <w:bCs/>
          <w:sz w:val="24"/>
          <w:szCs w:val="32"/>
        </w:rPr>
        <w:t>在必得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“</w:t>
      </w:r>
      <w:r>
        <w:rPr>
          <w:sz w:val="24"/>
          <w:szCs w:val="32"/>
        </w:rPr>
        <w:t>知</w:t>
      </w:r>
      <w:r>
        <w:rPr>
          <w:rFonts w:hint="eastAsia"/>
          <w:sz w:val="24"/>
          <w:szCs w:val="32"/>
        </w:rPr>
        <w:t>”</w:t>
      </w:r>
      <w:r>
        <w:rPr>
          <w:sz w:val="24"/>
          <w:szCs w:val="32"/>
        </w:rPr>
        <w:t>在必得分为本科组与高职高专（含中职）组同时进行。题目涉及</w:t>
      </w:r>
      <w:proofErr w:type="gramStart"/>
      <w:r>
        <w:rPr>
          <w:sz w:val="24"/>
          <w:szCs w:val="32"/>
        </w:rPr>
        <w:t>中国知网简介</w:t>
      </w:r>
      <w:proofErr w:type="gramEnd"/>
      <w:r>
        <w:rPr>
          <w:sz w:val="24"/>
          <w:szCs w:val="32"/>
        </w:rPr>
        <w:t>、资源等基本情况，全球学术快报、知网</w:t>
      </w:r>
      <w:proofErr w:type="gramStart"/>
      <w:r>
        <w:rPr>
          <w:sz w:val="24"/>
          <w:szCs w:val="32"/>
        </w:rPr>
        <w:t>研</w:t>
      </w:r>
      <w:proofErr w:type="gramEnd"/>
      <w:r>
        <w:rPr>
          <w:sz w:val="24"/>
          <w:szCs w:val="32"/>
        </w:rPr>
        <w:t>学等平台使用方法，传统文化、二十大、党建等基本知识。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答题竞赛规则</w:t>
      </w:r>
      <w:r>
        <w:rPr>
          <w:sz w:val="24"/>
          <w:szCs w:val="32"/>
        </w:rPr>
        <w:t>  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题量：</w:t>
      </w:r>
      <w:r>
        <w:rPr>
          <w:sz w:val="24"/>
          <w:szCs w:val="32"/>
        </w:rPr>
        <w:t>25</w:t>
      </w:r>
      <w:r>
        <w:rPr>
          <w:sz w:val="24"/>
          <w:szCs w:val="32"/>
        </w:rPr>
        <w:t>题；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分数：</w:t>
      </w:r>
      <w:r>
        <w:rPr>
          <w:sz w:val="24"/>
          <w:szCs w:val="32"/>
        </w:rPr>
        <w:t>100</w:t>
      </w:r>
      <w:r>
        <w:rPr>
          <w:sz w:val="24"/>
          <w:szCs w:val="32"/>
        </w:rPr>
        <w:t>分；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答题时间：</w:t>
      </w:r>
      <w:r>
        <w:rPr>
          <w:sz w:val="24"/>
          <w:szCs w:val="32"/>
        </w:rPr>
        <w:t>40</w:t>
      </w:r>
      <w:r>
        <w:rPr>
          <w:sz w:val="24"/>
          <w:szCs w:val="32"/>
        </w:rPr>
        <w:t>分钟；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4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答题次数：</w:t>
      </w:r>
      <w:r>
        <w:rPr>
          <w:sz w:val="24"/>
          <w:szCs w:val="32"/>
        </w:rPr>
        <w:t>3</w:t>
      </w:r>
      <w:r>
        <w:rPr>
          <w:sz w:val="24"/>
          <w:szCs w:val="32"/>
        </w:rPr>
        <w:t>次（手机号</w:t>
      </w:r>
      <w:r>
        <w:rPr>
          <w:sz w:val="24"/>
          <w:szCs w:val="32"/>
        </w:rPr>
        <w:t>+</w:t>
      </w:r>
      <w:r>
        <w:rPr>
          <w:sz w:val="24"/>
          <w:szCs w:val="32"/>
        </w:rPr>
        <w:t>实名）；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答题二维码</w:t>
      </w:r>
      <w:r>
        <w:rPr>
          <w:sz w:val="24"/>
          <w:szCs w:val="32"/>
        </w:rPr>
        <w:t>  </w:t>
      </w:r>
    </w:p>
    <w:p w:rsidR="00B43BAF" w:rsidRDefault="00394F8F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2879725" cy="2879725"/>
            <wp:effectExtent l="0" t="0" r="3175" b="317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43BAF" w:rsidRDefault="00B43BAF">
      <w:pPr>
        <w:pStyle w:val="a3"/>
        <w:widowControl/>
        <w:spacing w:beforeAutospacing="0" w:afterAutospacing="0"/>
      </w:pPr>
    </w:p>
    <w:p w:rsidR="00B43BAF" w:rsidRDefault="00394F8F">
      <w:pPr>
        <w:pStyle w:val="a3"/>
        <w:widowControl/>
        <w:spacing w:beforeAutospacing="0" w:afterAutospacing="0"/>
        <w:rPr>
          <w:bCs/>
        </w:rPr>
      </w:pPr>
      <w:r>
        <w:rPr>
          <w:rStyle w:val="a4"/>
          <w:rFonts w:hint="eastAsia"/>
          <w:b w:val="0"/>
          <w:bCs/>
        </w:rPr>
        <w:t>（</w:t>
      </w:r>
      <w:r>
        <w:rPr>
          <w:rStyle w:val="a4"/>
          <w:rFonts w:hint="eastAsia"/>
          <w:b w:val="0"/>
          <w:bCs/>
        </w:rPr>
        <w:t>3</w:t>
      </w:r>
      <w:r>
        <w:rPr>
          <w:rStyle w:val="a4"/>
          <w:rFonts w:hint="eastAsia"/>
          <w:b w:val="0"/>
          <w:bCs/>
        </w:rPr>
        <w:t>）</w:t>
      </w:r>
      <w:r>
        <w:rPr>
          <w:rStyle w:val="a4"/>
          <w:b w:val="0"/>
          <w:bCs/>
        </w:rPr>
        <w:t>获奖规则</w:t>
      </w:r>
      <w:r>
        <w:rPr>
          <w:rStyle w:val="a4"/>
          <w:b w:val="0"/>
          <w:bCs/>
        </w:rPr>
        <w:t>  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b/>
          <w:bCs/>
          <w:sz w:val="24"/>
          <w:szCs w:val="32"/>
        </w:rPr>
        <w:t>卓越个人奖：</w:t>
      </w:r>
      <w:r>
        <w:rPr>
          <w:sz w:val="24"/>
          <w:szCs w:val="32"/>
        </w:rPr>
        <w:t>排名前</w:t>
      </w:r>
      <w:r>
        <w:rPr>
          <w:sz w:val="24"/>
          <w:szCs w:val="32"/>
        </w:rPr>
        <w:t>100</w:t>
      </w:r>
      <w:r>
        <w:rPr>
          <w:sz w:val="24"/>
          <w:szCs w:val="32"/>
        </w:rPr>
        <w:t>的将获得证书与精美奖品（依据排名颁发）；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b/>
          <w:bCs/>
          <w:sz w:val="24"/>
          <w:szCs w:val="32"/>
        </w:rPr>
        <w:t>优秀组织奖：</w:t>
      </w:r>
      <w:r>
        <w:rPr>
          <w:sz w:val="24"/>
          <w:szCs w:val="32"/>
        </w:rPr>
        <w:t>参与人数前</w:t>
      </w:r>
      <w:r>
        <w:rPr>
          <w:sz w:val="24"/>
          <w:szCs w:val="32"/>
        </w:rPr>
        <w:t>5</w:t>
      </w:r>
      <w:r>
        <w:rPr>
          <w:sz w:val="24"/>
          <w:szCs w:val="32"/>
        </w:rPr>
        <w:t>名的高校图书馆可获得优秀组织证书</w:t>
      </w:r>
      <w:r>
        <w:rPr>
          <w:sz w:val="24"/>
          <w:szCs w:val="32"/>
        </w:rPr>
        <w:t>+</w:t>
      </w:r>
      <w:r>
        <w:rPr>
          <w:sz w:val="24"/>
          <w:szCs w:val="32"/>
        </w:rPr>
        <w:t>精美礼品。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注：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1</w:t>
      </w:r>
      <w:r>
        <w:rPr>
          <w:sz w:val="24"/>
          <w:szCs w:val="32"/>
        </w:rPr>
        <w:t>）每人拥有</w:t>
      </w:r>
      <w:r>
        <w:rPr>
          <w:sz w:val="24"/>
          <w:szCs w:val="32"/>
        </w:rPr>
        <w:t>3</w:t>
      </w:r>
      <w:r>
        <w:rPr>
          <w:sz w:val="24"/>
          <w:szCs w:val="32"/>
        </w:rPr>
        <w:t>次答题机会，</w:t>
      </w:r>
      <w:proofErr w:type="gramStart"/>
      <w:r>
        <w:rPr>
          <w:sz w:val="24"/>
          <w:szCs w:val="32"/>
        </w:rPr>
        <w:t>取最高</w:t>
      </w:r>
      <w:proofErr w:type="gramEnd"/>
      <w:r>
        <w:rPr>
          <w:sz w:val="24"/>
          <w:szCs w:val="32"/>
        </w:rPr>
        <w:t>分为个人最终成绩；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sz w:val="24"/>
          <w:szCs w:val="32"/>
        </w:rPr>
        <w:t>）</w:t>
      </w:r>
      <w:r>
        <w:rPr>
          <w:sz w:val="24"/>
          <w:szCs w:val="32"/>
        </w:rPr>
        <w:t>请如实填写姓名、学校等个人信息，若出现虚假信息获奖的情况将作废。</w:t>
      </w:r>
    </w:p>
    <w:p w:rsidR="00B43BAF" w:rsidRDefault="00B43BAF">
      <w:pPr>
        <w:pStyle w:val="a3"/>
        <w:widowControl/>
        <w:spacing w:beforeAutospacing="0" w:afterAutospacing="0"/>
        <w:jc w:val="both"/>
        <w:rPr>
          <w:rFonts w:ascii="Microsoft YaHei UI" w:eastAsia="Microsoft YaHei UI" w:hAnsi="Microsoft YaHei UI" w:cs="Microsoft YaHei UI"/>
          <w:spacing w:val="5"/>
          <w:sz w:val="16"/>
          <w:szCs w:val="16"/>
        </w:rPr>
      </w:pPr>
    </w:p>
    <w:p w:rsidR="00B43BAF" w:rsidRDefault="00394F8F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rPr>
          <w:b/>
        </w:rPr>
      </w:pPr>
      <w:r>
        <w:rPr>
          <w:rStyle w:val="a4"/>
        </w:rPr>
        <w:t>趣味答题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为帮助我省高校师生快速认识知网，</w:t>
      </w:r>
      <w:proofErr w:type="gramStart"/>
      <w:r>
        <w:rPr>
          <w:sz w:val="24"/>
          <w:szCs w:val="32"/>
        </w:rPr>
        <w:t>了解知网与</w:t>
      </w:r>
      <w:proofErr w:type="gramEnd"/>
      <w:r>
        <w:rPr>
          <w:sz w:val="24"/>
          <w:szCs w:val="32"/>
        </w:rPr>
        <w:t>使用中国知网，此次趣味答题活动将从</w:t>
      </w:r>
      <w:proofErr w:type="gramStart"/>
      <w:r>
        <w:rPr>
          <w:sz w:val="24"/>
          <w:szCs w:val="32"/>
        </w:rPr>
        <w:t>中国知网基本</w:t>
      </w:r>
      <w:proofErr w:type="gramEnd"/>
      <w:r>
        <w:rPr>
          <w:sz w:val="24"/>
          <w:szCs w:val="32"/>
        </w:rPr>
        <w:t>知识、检索基本技巧出发设置题目，同时为激发学生参赛热情，答题满</w:t>
      </w:r>
      <w:r>
        <w:rPr>
          <w:sz w:val="24"/>
          <w:szCs w:val="32"/>
        </w:rPr>
        <w:t>60</w:t>
      </w:r>
      <w:r>
        <w:rPr>
          <w:sz w:val="24"/>
          <w:szCs w:val="32"/>
        </w:rPr>
        <w:t>分即可参与抽奖。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答题竞赛规则</w:t>
      </w:r>
      <w:r>
        <w:rPr>
          <w:sz w:val="24"/>
          <w:szCs w:val="32"/>
        </w:rPr>
        <w:t>  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题量：</w:t>
      </w:r>
      <w:r>
        <w:rPr>
          <w:sz w:val="24"/>
          <w:szCs w:val="32"/>
        </w:rPr>
        <w:t>10</w:t>
      </w:r>
      <w:r>
        <w:rPr>
          <w:sz w:val="24"/>
          <w:szCs w:val="32"/>
        </w:rPr>
        <w:t>题；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分数：</w:t>
      </w:r>
      <w:r>
        <w:rPr>
          <w:sz w:val="24"/>
          <w:szCs w:val="32"/>
        </w:rPr>
        <w:t>100</w:t>
      </w:r>
      <w:r>
        <w:rPr>
          <w:sz w:val="24"/>
          <w:szCs w:val="32"/>
        </w:rPr>
        <w:t>分；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答题时间：</w:t>
      </w:r>
      <w:r>
        <w:rPr>
          <w:sz w:val="24"/>
          <w:szCs w:val="32"/>
        </w:rPr>
        <w:t>20</w:t>
      </w:r>
      <w:r>
        <w:rPr>
          <w:sz w:val="24"/>
          <w:szCs w:val="32"/>
        </w:rPr>
        <w:t>分钟；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4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答题次数：</w:t>
      </w:r>
      <w:r>
        <w:rPr>
          <w:sz w:val="24"/>
          <w:szCs w:val="32"/>
        </w:rPr>
        <w:t>3</w:t>
      </w:r>
      <w:r>
        <w:rPr>
          <w:sz w:val="24"/>
          <w:szCs w:val="32"/>
        </w:rPr>
        <w:t>次（手机号</w:t>
      </w:r>
      <w:r>
        <w:rPr>
          <w:sz w:val="24"/>
          <w:szCs w:val="32"/>
        </w:rPr>
        <w:t>+</w:t>
      </w:r>
      <w:r>
        <w:rPr>
          <w:sz w:val="24"/>
          <w:szCs w:val="32"/>
        </w:rPr>
        <w:t>实名）；</w:t>
      </w:r>
    </w:p>
    <w:p w:rsidR="00B43BAF" w:rsidRDefault="00394F8F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 </w:t>
      </w:r>
      <w:r>
        <w:rPr>
          <w:sz w:val="24"/>
          <w:szCs w:val="32"/>
        </w:rPr>
        <w:t>趣味</w:t>
      </w:r>
      <w:proofErr w:type="gramStart"/>
      <w:r>
        <w:rPr>
          <w:sz w:val="24"/>
          <w:szCs w:val="32"/>
        </w:rPr>
        <w:t>答题答题</w:t>
      </w:r>
      <w:proofErr w:type="gramEnd"/>
      <w:r>
        <w:rPr>
          <w:sz w:val="24"/>
          <w:szCs w:val="32"/>
        </w:rPr>
        <w:t>二维码</w:t>
      </w:r>
      <w:r>
        <w:rPr>
          <w:sz w:val="24"/>
          <w:szCs w:val="32"/>
        </w:rPr>
        <w:t> </w:t>
      </w:r>
    </w:p>
    <w:p w:rsidR="00B43BAF" w:rsidRDefault="00394F8F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2879725" cy="2879725"/>
            <wp:effectExtent l="0" t="0" r="3175" b="3175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43BAF" w:rsidRDefault="00394F8F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获奖规则</w:t>
      </w:r>
      <w:r>
        <w:rPr>
          <w:sz w:val="24"/>
        </w:rPr>
        <w:t>  </w:t>
      </w:r>
    </w:p>
    <w:p w:rsidR="00B43BAF" w:rsidRDefault="00394F8F">
      <w:pPr>
        <w:spacing w:line="360" w:lineRule="auto"/>
        <w:rPr>
          <w:sz w:val="24"/>
        </w:rPr>
      </w:pPr>
      <w:r>
        <w:rPr>
          <w:b/>
          <w:bCs/>
          <w:sz w:val="24"/>
        </w:rPr>
        <w:t>幸运参与奖：</w:t>
      </w:r>
      <w:r>
        <w:rPr>
          <w:sz w:val="24"/>
        </w:rPr>
        <w:t>参与趣味答题分数达到</w:t>
      </w:r>
      <w:r>
        <w:rPr>
          <w:sz w:val="24"/>
        </w:rPr>
        <w:t>60</w:t>
      </w:r>
      <w:r>
        <w:rPr>
          <w:sz w:val="24"/>
        </w:rPr>
        <w:t>分以上可参与抽奖，人人都有惊喜奖品，</w:t>
      </w:r>
      <w:proofErr w:type="gramStart"/>
      <w:r>
        <w:rPr>
          <w:sz w:val="24"/>
        </w:rPr>
        <w:t>随抽随</w:t>
      </w:r>
      <w:proofErr w:type="gramEnd"/>
      <w:r>
        <w:rPr>
          <w:sz w:val="24"/>
        </w:rPr>
        <w:t>中哦！</w:t>
      </w:r>
    </w:p>
    <w:p w:rsidR="00B43BAF" w:rsidRDefault="00394F8F">
      <w:pPr>
        <w:spacing w:line="360" w:lineRule="auto"/>
        <w:rPr>
          <w:sz w:val="24"/>
        </w:rPr>
      </w:pPr>
      <w:r>
        <w:rPr>
          <w:sz w:val="24"/>
        </w:rPr>
        <w:t>注：请如实填写姓名、学校等个人信息，若出现虚假信息获奖的情况将作废。</w:t>
      </w:r>
    </w:p>
    <w:p w:rsidR="00B43BAF" w:rsidRDefault="00B43BAF">
      <w:pPr>
        <w:spacing w:line="360" w:lineRule="auto"/>
        <w:rPr>
          <w:sz w:val="24"/>
        </w:rPr>
      </w:pPr>
    </w:p>
    <w:p w:rsidR="00B43BAF" w:rsidRDefault="00B43BAF">
      <w:pPr>
        <w:widowControl/>
        <w:jc w:val="left"/>
      </w:pPr>
    </w:p>
    <w:p w:rsidR="00B43BAF" w:rsidRDefault="00B43BAF">
      <w:bookmarkStart w:id="0" w:name="_GoBack"/>
      <w:bookmarkEnd w:id="0"/>
    </w:p>
    <w:sectPr w:rsidR="00B43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8F" w:rsidRDefault="00394F8F" w:rsidP="00EA73FD">
      <w:r>
        <w:separator/>
      </w:r>
    </w:p>
  </w:endnote>
  <w:endnote w:type="continuationSeparator" w:id="0">
    <w:p w:rsidR="00394F8F" w:rsidRDefault="00394F8F" w:rsidP="00EA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8F" w:rsidRDefault="00394F8F" w:rsidP="00EA73FD">
      <w:r>
        <w:separator/>
      </w:r>
    </w:p>
  </w:footnote>
  <w:footnote w:type="continuationSeparator" w:id="0">
    <w:p w:rsidR="00394F8F" w:rsidRDefault="00394F8F" w:rsidP="00EA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14E7"/>
    <w:multiLevelType w:val="singleLevel"/>
    <w:tmpl w:val="29E114E7"/>
    <w:lvl w:ilvl="0">
      <w:start w:val="1"/>
      <w:numFmt w:val="decimal"/>
      <w:suff w:val="space"/>
      <w:lvlText w:val="%1."/>
      <w:lvlJc w:val="left"/>
    </w:lvl>
  </w:abstractNum>
  <w:abstractNum w:abstractNumId="1">
    <w:nsid w:val="56ACDA3F"/>
    <w:multiLevelType w:val="singleLevel"/>
    <w:tmpl w:val="56ACDA3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mQ0OTJmZmYwMjdjY2MzNzVmNjIzYjcwNzQ3NzMifQ=="/>
  </w:docVars>
  <w:rsids>
    <w:rsidRoot w:val="5D4B30AB"/>
    <w:rsid w:val="00342577"/>
    <w:rsid w:val="00394F8F"/>
    <w:rsid w:val="00B43BAF"/>
    <w:rsid w:val="00EA73FD"/>
    <w:rsid w:val="5D4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EA7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A73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A7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A73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EA73FD"/>
    <w:rPr>
      <w:sz w:val="18"/>
      <w:szCs w:val="18"/>
    </w:rPr>
  </w:style>
  <w:style w:type="character" w:customStyle="1" w:styleId="Char1">
    <w:name w:val="批注框文本 Char"/>
    <w:basedOn w:val="a0"/>
    <w:link w:val="a7"/>
    <w:rsid w:val="00EA73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EA7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A73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A7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A73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EA73FD"/>
    <w:rPr>
      <w:sz w:val="18"/>
      <w:szCs w:val="18"/>
    </w:rPr>
  </w:style>
  <w:style w:type="character" w:customStyle="1" w:styleId="Char1">
    <w:name w:val="批注框文本 Char"/>
    <w:basedOn w:val="a0"/>
    <w:link w:val="a7"/>
    <w:rsid w:val="00EA73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</Words>
  <Characters>671</Characters>
  <Application>Microsoft Office Word</Application>
  <DocSecurity>0</DocSecurity>
  <Lines>5</Lines>
  <Paragraphs>1</Paragraphs>
  <ScaleCrop>false</ScaleCrop>
  <Company>P R C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是蒙蒙不是萌萌</dc:creator>
  <cp:lastModifiedBy>Windows User</cp:lastModifiedBy>
  <cp:revision>4</cp:revision>
  <dcterms:created xsi:type="dcterms:W3CDTF">2023-04-04T09:01:00Z</dcterms:created>
  <dcterms:modified xsi:type="dcterms:W3CDTF">2023-04-11T08:09:00Z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692FA7E98C5846E3AC7419E0757F352D</vt:lpwstr>
  </property>
</Properties>
</file>